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C8" w:rsidRPr="00175272" w:rsidRDefault="006F13C8" w:rsidP="006F13C8">
      <w:pPr>
        <w:jc w:val="right"/>
        <w:rPr>
          <w:sz w:val="16"/>
          <w:szCs w:val="16"/>
        </w:rPr>
      </w:pPr>
    </w:p>
    <w:p w:rsidR="006F13C8" w:rsidRPr="00175272" w:rsidRDefault="004F1EB7" w:rsidP="004F1EB7">
      <w:pPr>
        <w:ind w:left="2832" w:firstLine="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F13C8" w:rsidRPr="00175272">
        <w:rPr>
          <w:b/>
          <w:sz w:val="22"/>
          <w:szCs w:val="22"/>
        </w:rPr>
        <w:t xml:space="preserve">Ansprechpartner: </w:t>
      </w:r>
      <w:r w:rsidR="006F13C8" w:rsidRPr="00175272">
        <w:rPr>
          <w:sz w:val="22"/>
          <w:szCs w:val="22"/>
        </w:rPr>
        <w:t>Herr Grünert</w:t>
      </w:r>
      <w:r w:rsidR="00175272" w:rsidRPr="00175272">
        <w:rPr>
          <w:b/>
          <w:sz w:val="22"/>
          <w:szCs w:val="22"/>
        </w:rPr>
        <w:t xml:space="preserve"> </w:t>
      </w:r>
    </w:p>
    <w:p w:rsidR="00A14DEC" w:rsidRPr="00175272" w:rsidRDefault="006F13C8" w:rsidP="00E25B3B">
      <w:pPr>
        <w:jc w:val="right"/>
        <w:rPr>
          <w:sz w:val="22"/>
          <w:szCs w:val="22"/>
        </w:rPr>
      </w:pPr>
      <w:r w:rsidRPr="00175272">
        <w:rPr>
          <w:sz w:val="22"/>
          <w:szCs w:val="22"/>
        </w:rPr>
        <w:t>steffen.gruenert@masgf.brandenburg.de</w:t>
      </w:r>
    </w:p>
    <w:p w:rsidR="006F13C8" w:rsidRPr="00175272" w:rsidRDefault="006F13C8" w:rsidP="00E25B3B">
      <w:pPr>
        <w:jc w:val="right"/>
        <w:rPr>
          <w:sz w:val="22"/>
          <w:szCs w:val="22"/>
        </w:rPr>
      </w:pPr>
    </w:p>
    <w:p w:rsidR="00437D5B" w:rsidRPr="006F13C8" w:rsidRDefault="0038527D" w:rsidP="00E25B3B">
      <w:pPr>
        <w:jc w:val="right"/>
      </w:pPr>
      <w:r w:rsidRPr="006F13C8">
        <w:t>Potsdam,</w:t>
      </w:r>
      <w:r w:rsidR="00A4580D" w:rsidRPr="006F13C8">
        <w:t xml:space="preserve"> </w:t>
      </w:r>
      <w:r w:rsidR="00F76F24">
        <w:t>2</w:t>
      </w:r>
      <w:r w:rsidR="00DB59EA">
        <w:t>0</w:t>
      </w:r>
      <w:r w:rsidR="00A4580D" w:rsidRPr="006F13C8">
        <w:t>.</w:t>
      </w:r>
      <w:bookmarkStart w:id="0" w:name="Datum"/>
      <w:bookmarkEnd w:id="0"/>
      <w:r w:rsidR="00A4580D" w:rsidRPr="006F13C8">
        <w:t xml:space="preserve"> </w:t>
      </w:r>
      <w:r w:rsidR="00DB59EA">
        <w:t>J</w:t>
      </w:r>
      <w:r w:rsidR="00F76F24">
        <w:t>anuar</w:t>
      </w:r>
      <w:r w:rsidR="00A4580D" w:rsidRPr="006F13C8">
        <w:t xml:space="preserve"> 201</w:t>
      </w:r>
      <w:r w:rsidR="00F76F24">
        <w:t>7</w:t>
      </w:r>
    </w:p>
    <w:p w:rsidR="00437D5B" w:rsidRPr="006F13C8" w:rsidRDefault="00437D5B" w:rsidP="00E25B3B">
      <w:pPr>
        <w:jc w:val="both"/>
      </w:pPr>
    </w:p>
    <w:p w:rsidR="000D3C19" w:rsidRPr="006F13C8" w:rsidRDefault="00A4580D" w:rsidP="00E25B3B">
      <w:pPr>
        <w:jc w:val="both"/>
        <w:rPr>
          <w:b/>
        </w:rPr>
      </w:pPr>
      <w:bookmarkStart w:id="1" w:name="Betreff"/>
      <w:bookmarkStart w:id="2" w:name="_GoBack"/>
      <w:bookmarkEnd w:id="1"/>
      <w:r w:rsidRPr="006F13C8">
        <w:rPr>
          <w:b/>
        </w:rPr>
        <w:t xml:space="preserve">Hinweise zur Antragstellung für Zuwendungen des Landes Brandenburg </w:t>
      </w:r>
    </w:p>
    <w:p w:rsidR="00437D5B" w:rsidRDefault="00A4580D" w:rsidP="00E25B3B">
      <w:pPr>
        <w:jc w:val="both"/>
        <w:rPr>
          <w:b/>
        </w:rPr>
      </w:pPr>
      <w:r w:rsidRPr="006F13C8">
        <w:rPr>
          <w:b/>
        </w:rPr>
        <w:t>zur Unterstützung ehrenamtlicher Willkommensinitiativen</w:t>
      </w:r>
    </w:p>
    <w:bookmarkEnd w:id="2"/>
    <w:p w:rsidR="003B4617" w:rsidRPr="006F13C8" w:rsidRDefault="003B4617" w:rsidP="00E25B3B">
      <w:pPr>
        <w:jc w:val="both"/>
        <w:rPr>
          <w:b/>
        </w:rPr>
      </w:pPr>
    </w:p>
    <w:p w:rsidR="001E1350" w:rsidRPr="006F13C8" w:rsidRDefault="001E1350" w:rsidP="001E1350">
      <w:pPr>
        <w:jc w:val="both"/>
      </w:pPr>
      <w:r w:rsidRPr="006F13C8">
        <w:t>Bei der Integrationsbeauftragten des Landes Brandenburg können Zuwendungen an lokale Initiativen zum Aufbau einer Willkommenskultur beantragt werden.</w:t>
      </w:r>
    </w:p>
    <w:p w:rsidR="00E917F4" w:rsidRPr="006F13C8" w:rsidRDefault="00E917F4" w:rsidP="001E1350">
      <w:r w:rsidRPr="006F13C8">
        <w:t xml:space="preserve">Gefördert werden Projekte und Einzelmaßnahmen freier gemeinnütziger Träger, kommunaler Träger und juristischer Personen des privaten Rechts, um ehrenamtliche, lokal wirksame Willkommensinitiativen zu unterstützen. </w:t>
      </w:r>
    </w:p>
    <w:p w:rsidR="00E917F4" w:rsidRPr="006F13C8" w:rsidRDefault="00E917F4" w:rsidP="001E1350"/>
    <w:p w:rsidR="008B30A5" w:rsidRPr="006F13C8" w:rsidRDefault="008B30A5" w:rsidP="008B30A5">
      <w:pPr>
        <w:rPr>
          <w:b/>
        </w:rPr>
      </w:pPr>
      <w:r w:rsidRPr="006F13C8">
        <w:rPr>
          <w:b/>
        </w:rPr>
        <w:t>Wie erfolgt die Antragstellung?</w:t>
      </w:r>
    </w:p>
    <w:p w:rsidR="0085010F" w:rsidRPr="006F13C8" w:rsidRDefault="001E1350" w:rsidP="001E1350">
      <w:r w:rsidRPr="006F13C8">
        <w:t>Zur Antragstellung ist ein Antragsformular erforderlich.</w:t>
      </w:r>
      <w:r w:rsidR="00170476">
        <w:t xml:space="preserve"> </w:t>
      </w:r>
      <w:r w:rsidR="0085010F" w:rsidRPr="006F13C8">
        <w:t>Das Antragsformular ist abrufbar auf der Internetseite</w:t>
      </w:r>
      <w:r w:rsidR="000F04A6">
        <w:t xml:space="preserve"> der Integrationsbeauftragten</w:t>
      </w:r>
      <w:r w:rsidR="0085010F" w:rsidRPr="006F13C8">
        <w:t xml:space="preserve">: </w:t>
      </w:r>
      <w:hyperlink r:id="rId8" w:history="1">
        <w:r w:rsidR="000F04A6" w:rsidRPr="000F04A6">
          <w:t>www.integrationsbeauftragte.brandenburg.de</w:t>
        </w:r>
      </w:hyperlink>
      <w:r w:rsidR="003C6A89" w:rsidRPr="006F13C8">
        <w:t xml:space="preserve"> / </w:t>
      </w:r>
      <w:r w:rsidR="000F04A6">
        <w:t>Förder</w:t>
      </w:r>
      <w:r w:rsidR="004F1EB7">
        <w:t>programme</w:t>
      </w:r>
    </w:p>
    <w:p w:rsidR="008B30A5" w:rsidRPr="006F13C8" w:rsidRDefault="008B30A5" w:rsidP="001E1350"/>
    <w:p w:rsidR="008B30A5" w:rsidRPr="006F13C8" w:rsidRDefault="008B30A5" w:rsidP="001E1350">
      <w:r w:rsidRPr="006F13C8">
        <w:t>Das ausgefüllte Antragsformular senden Sie bitte unterschrieben, im Original,</w:t>
      </w:r>
      <w:r w:rsidR="00170476">
        <w:t xml:space="preserve"> </w:t>
      </w:r>
      <w:r w:rsidRPr="006F13C8">
        <w:t>mit allen erforderlichen Anlagen an das</w:t>
      </w:r>
    </w:p>
    <w:p w:rsidR="008B30A5" w:rsidRPr="006F13C8" w:rsidRDefault="008B30A5" w:rsidP="008B30A5">
      <w:r w:rsidRPr="006F13C8">
        <w:t>Landesamt für Soziales und Versorgung (LASV)</w:t>
      </w:r>
      <w:r w:rsidR="00175272">
        <w:t xml:space="preserve">, </w:t>
      </w:r>
      <w:r w:rsidRPr="006F13C8">
        <w:t>Dezernat 53</w:t>
      </w:r>
      <w:r w:rsidR="00175272">
        <w:t xml:space="preserve">, </w:t>
      </w:r>
      <w:r w:rsidRPr="006F13C8">
        <w:t>Lipezker Straße 45</w:t>
      </w:r>
      <w:r w:rsidR="00175272">
        <w:t xml:space="preserve">, </w:t>
      </w:r>
      <w:r w:rsidRPr="006F13C8">
        <w:t>03048 Cottbus</w:t>
      </w:r>
    </w:p>
    <w:p w:rsidR="008B30A5" w:rsidRPr="006F13C8" w:rsidRDefault="008B30A5" w:rsidP="001E1350"/>
    <w:p w:rsidR="008B30A5" w:rsidRPr="006F13C8" w:rsidRDefault="008B30A5" w:rsidP="001E1350">
      <w:r w:rsidRPr="006F13C8">
        <w:t xml:space="preserve">Das Verfahren kann beschleunigt werden, wenn Sie eine Kopie des Antrages per mail an die Integrationsbeauftragte: </w:t>
      </w:r>
      <w:r w:rsidRPr="00036B7B">
        <w:t>integrationsbeauftragte@masgf.brandenburg.de</w:t>
      </w:r>
    </w:p>
    <w:p w:rsidR="008B30A5" w:rsidRPr="006F13C8" w:rsidRDefault="008B30A5" w:rsidP="001E1350">
      <w:r w:rsidRPr="006F13C8">
        <w:t>senden.</w:t>
      </w:r>
    </w:p>
    <w:p w:rsidR="008B30A5" w:rsidRPr="006F13C8" w:rsidRDefault="00517AE6" w:rsidP="001E1350">
      <w:r w:rsidRPr="006F13C8">
        <w:t>Die Antragsbearbeitung erfolgt in der Reihenfolge des Eingangs.</w:t>
      </w:r>
    </w:p>
    <w:p w:rsidR="00517AE6" w:rsidRPr="006F13C8" w:rsidRDefault="00517AE6" w:rsidP="001E1350"/>
    <w:p w:rsidR="008B30A5" w:rsidRPr="006F13C8" w:rsidRDefault="008B30A5" w:rsidP="008B30A5">
      <w:pPr>
        <w:ind w:right="141"/>
        <w:rPr>
          <w:b/>
        </w:rPr>
      </w:pPr>
      <w:r w:rsidRPr="006F13C8">
        <w:rPr>
          <w:b/>
        </w:rPr>
        <w:t>Wieviel Geld kann beantragt werden?</w:t>
      </w:r>
    </w:p>
    <w:p w:rsidR="00497409" w:rsidRPr="006F13C8" w:rsidRDefault="008B30A5" w:rsidP="008B30A5">
      <w:r w:rsidRPr="006F13C8">
        <w:t xml:space="preserve">Je zu fördernder Initiative / Antragsteller können bis zu </w:t>
      </w:r>
      <w:r w:rsidR="002A0C4C">
        <w:t>2.0</w:t>
      </w:r>
      <w:r w:rsidRPr="006F13C8">
        <w:t xml:space="preserve">00 Euro je Jahr beantragt </w:t>
      </w:r>
    </w:p>
    <w:p w:rsidR="008B30A5" w:rsidRPr="006F13C8" w:rsidRDefault="008B30A5" w:rsidP="008B30A5">
      <w:r w:rsidRPr="006F13C8">
        <w:t xml:space="preserve">werden. </w:t>
      </w:r>
      <w:r w:rsidR="006F13C8" w:rsidRPr="006F13C8">
        <w:t xml:space="preserve">Für den Fall, dass bei Ihnen höhere Ausgaben entstehen, wenden Sie sich bitte direkt an den o.g. Ansprechpartner. </w:t>
      </w:r>
    </w:p>
    <w:p w:rsidR="008B30A5" w:rsidRPr="006F13C8" w:rsidRDefault="008B30A5" w:rsidP="008B30A5">
      <w:r w:rsidRPr="006F13C8">
        <w:t>Der Mindestbetrag je Förderung / Einzelantrag beträgt 300 Euro.</w:t>
      </w:r>
    </w:p>
    <w:p w:rsidR="006F13C8" w:rsidRPr="006F13C8" w:rsidRDefault="006F13C8" w:rsidP="008B30A5"/>
    <w:p w:rsidR="008150DB" w:rsidRPr="006F13C8" w:rsidRDefault="008150DB" w:rsidP="00E917F4">
      <w:pPr>
        <w:rPr>
          <w:b/>
        </w:rPr>
      </w:pPr>
      <w:r w:rsidRPr="006F13C8">
        <w:rPr>
          <w:b/>
        </w:rPr>
        <w:t>In welchem Zeitraum k</w:t>
      </w:r>
      <w:r w:rsidR="003C6A89" w:rsidRPr="006F13C8">
        <w:rPr>
          <w:b/>
        </w:rPr>
        <w:t>ö</w:t>
      </w:r>
      <w:r w:rsidRPr="006F13C8">
        <w:rPr>
          <w:b/>
        </w:rPr>
        <w:t>nn</w:t>
      </w:r>
      <w:r w:rsidR="003C6A89" w:rsidRPr="006F13C8">
        <w:rPr>
          <w:b/>
        </w:rPr>
        <w:t>en</w:t>
      </w:r>
      <w:r w:rsidRPr="006F13C8">
        <w:rPr>
          <w:b/>
        </w:rPr>
        <w:t xml:space="preserve"> das beantragte Vorhaben </w:t>
      </w:r>
      <w:r w:rsidR="00092A0E" w:rsidRPr="006F13C8">
        <w:rPr>
          <w:b/>
        </w:rPr>
        <w:t xml:space="preserve">durchgeführt </w:t>
      </w:r>
      <w:r w:rsidRPr="006F13C8">
        <w:rPr>
          <w:b/>
        </w:rPr>
        <w:t xml:space="preserve">und die </w:t>
      </w:r>
      <w:r w:rsidR="003C6A89" w:rsidRPr="006F13C8">
        <w:rPr>
          <w:b/>
        </w:rPr>
        <w:t>Mittel</w:t>
      </w:r>
      <w:r w:rsidR="00092A0E" w:rsidRPr="006F13C8">
        <w:rPr>
          <w:b/>
        </w:rPr>
        <w:t xml:space="preserve"> verwendet</w:t>
      </w:r>
      <w:r w:rsidRPr="006F13C8">
        <w:rPr>
          <w:b/>
        </w:rPr>
        <w:t xml:space="preserve"> </w:t>
      </w:r>
      <w:r w:rsidR="00092A0E" w:rsidRPr="006F13C8">
        <w:rPr>
          <w:b/>
        </w:rPr>
        <w:t>werden</w:t>
      </w:r>
      <w:r w:rsidRPr="006F13C8">
        <w:rPr>
          <w:b/>
        </w:rPr>
        <w:t>?</w:t>
      </w:r>
    </w:p>
    <w:p w:rsidR="003C6A89" w:rsidRPr="006F13C8" w:rsidRDefault="003C6A89" w:rsidP="00E917F4">
      <w:r w:rsidRPr="006F13C8">
        <w:t>B</w:t>
      </w:r>
      <w:r w:rsidR="008150DB" w:rsidRPr="006F13C8">
        <w:t>eantragt werden</w:t>
      </w:r>
      <w:r w:rsidRPr="006F13C8">
        <w:t xml:space="preserve"> können nur Vorhaben, die noch nicht begonnen wurden.</w:t>
      </w:r>
    </w:p>
    <w:p w:rsidR="008150DB" w:rsidRPr="006F13C8" w:rsidRDefault="008150DB" w:rsidP="00E917F4">
      <w:r w:rsidRPr="006F13C8">
        <w:t>Ausgaben, die vor dem Datum de</w:t>
      </w:r>
      <w:r w:rsidR="003C6A89" w:rsidRPr="006F13C8">
        <w:t xml:space="preserve">r Bewilligung </w:t>
      </w:r>
      <w:r w:rsidRPr="006F13C8">
        <w:t xml:space="preserve">liegen, sind nicht förderfähig. </w:t>
      </w:r>
      <w:r w:rsidR="00170476">
        <w:t>Wenn die Maßnahme bald durchgeführt wird, können Sie formlos zusammen mit dem Antrag den sog. „</w:t>
      </w:r>
      <w:r w:rsidRPr="006F13C8">
        <w:t>vor</w:t>
      </w:r>
      <w:r w:rsidR="006977E2">
        <w:t>zeit</w:t>
      </w:r>
      <w:r w:rsidRPr="006F13C8">
        <w:t>igen Maßnahmebeginn</w:t>
      </w:r>
      <w:r w:rsidR="00170476">
        <w:t>“</w:t>
      </w:r>
      <w:r w:rsidRPr="006F13C8">
        <w:t xml:space="preserve"> </w:t>
      </w:r>
      <w:r w:rsidR="00170476">
        <w:t>beantrag</w:t>
      </w:r>
      <w:r w:rsidRPr="006F13C8">
        <w:t>en.</w:t>
      </w:r>
      <w:r w:rsidR="0041753B" w:rsidRPr="006F13C8">
        <w:t xml:space="preserve"> Anträge können für einen Verwendungszeitraum bis längstens zum 31.12.201</w:t>
      </w:r>
      <w:r w:rsidR="00F76F24">
        <w:t>7</w:t>
      </w:r>
      <w:r w:rsidR="0041753B" w:rsidRPr="006F13C8">
        <w:t xml:space="preserve"> gestellt werden</w:t>
      </w:r>
      <w:r w:rsidR="006F13C8">
        <w:t xml:space="preserve">. </w:t>
      </w:r>
    </w:p>
    <w:p w:rsidR="006F13C8" w:rsidRPr="006F13C8" w:rsidRDefault="006F13C8"/>
    <w:p w:rsidR="00E917F4" w:rsidRPr="006F13C8" w:rsidRDefault="00E917F4" w:rsidP="00E917F4">
      <w:pPr>
        <w:rPr>
          <w:b/>
        </w:rPr>
      </w:pPr>
      <w:r w:rsidRPr="006F13C8">
        <w:rPr>
          <w:b/>
        </w:rPr>
        <w:t>Wer kann gefördert werden?</w:t>
      </w:r>
    </w:p>
    <w:p w:rsidR="00E917F4" w:rsidRPr="006F13C8" w:rsidRDefault="00E917F4" w:rsidP="002F7C45">
      <w:pPr>
        <w:ind w:right="141"/>
      </w:pPr>
      <w:r w:rsidRPr="006F13C8">
        <w:t xml:space="preserve">Gefördert werden gemeinnützige freie Träger und sonstige juristische Personen des privaten Rechts sowie kommunale Träger. Zuwendungsempfänger </w:t>
      </w:r>
      <w:r w:rsidR="003C6A89" w:rsidRPr="006F13C8">
        <w:t xml:space="preserve">können </w:t>
      </w:r>
      <w:r w:rsidRPr="006F13C8">
        <w:t>auch ehrenamtliche Initiativen sein, die nicht als gemeinnützig anerkannt sind, wenn</w:t>
      </w:r>
    </w:p>
    <w:p w:rsidR="00E917F4" w:rsidRPr="006F13C8" w:rsidRDefault="00E917F4" w:rsidP="00E917F4">
      <w:r w:rsidRPr="006F13C8">
        <w:lastRenderedPageBreak/>
        <w:t>• sie einen Bezug zu einer Willkommensinitiative nachweisen und</w:t>
      </w:r>
    </w:p>
    <w:p w:rsidR="002F7C45" w:rsidRPr="006F13C8" w:rsidRDefault="00E917F4" w:rsidP="00E917F4">
      <w:r w:rsidRPr="006F13C8">
        <w:t xml:space="preserve">• eine Person dieser Initiative als Privatperson für die ordnungsgemäße </w:t>
      </w:r>
    </w:p>
    <w:p w:rsidR="00E917F4" w:rsidRPr="006F13C8" w:rsidRDefault="002F7C45" w:rsidP="00E917F4">
      <w:r w:rsidRPr="006F13C8">
        <w:t xml:space="preserve">  </w:t>
      </w:r>
      <w:r w:rsidR="00E917F4" w:rsidRPr="006F13C8">
        <w:t>Geschäftsführung</w:t>
      </w:r>
      <w:r w:rsidR="002A0C4C">
        <w:t xml:space="preserve"> sowie die Verwendung und Abrechnung der Mittel</w:t>
      </w:r>
      <w:r w:rsidR="00E917F4" w:rsidRPr="006F13C8">
        <w:t xml:space="preserve"> haftet.</w:t>
      </w:r>
    </w:p>
    <w:p w:rsidR="00E917F4" w:rsidRPr="006F13C8" w:rsidRDefault="00E917F4" w:rsidP="00E917F4"/>
    <w:p w:rsidR="00E917F4" w:rsidRPr="006F13C8" w:rsidRDefault="00E917F4" w:rsidP="001E1350">
      <w:pPr>
        <w:rPr>
          <w:b/>
        </w:rPr>
      </w:pPr>
      <w:r w:rsidRPr="006F13C8">
        <w:rPr>
          <w:b/>
        </w:rPr>
        <w:t>W</w:t>
      </w:r>
      <w:r w:rsidR="003C6A89" w:rsidRPr="006F13C8">
        <w:rPr>
          <w:b/>
        </w:rPr>
        <w:t>elche Vorhaben</w:t>
      </w:r>
      <w:r w:rsidRPr="006F13C8">
        <w:rPr>
          <w:b/>
        </w:rPr>
        <w:t xml:space="preserve"> k</w:t>
      </w:r>
      <w:r w:rsidR="003C6A89" w:rsidRPr="006F13C8">
        <w:rPr>
          <w:b/>
        </w:rPr>
        <w:t>ö</w:t>
      </w:r>
      <w:r w:rsidRPr="006F13C8">
        <w:rPr>
          <w:b/>
        </w:rPr>
        <w:t>nn</w:t>
      </w:r>
      <w:r w:rsidR="003C6A89" w:rsidRPr="006F13C8">
        <w:rPr>
          <w:b/>
        </w:rPr>
        <w:t>en</w:t>
      </w:r>
      <w:r w:rsidRPr="006F13C8">
        <w:rPr>
          <w:b/>
        </w:rPr>
        <w:t xml:space="preserve"> gefördert werden?</w:t>
      </w:r>
    </w:p>
    <w:p w:rsidR="00E917F4" w:rsidRPr="006F13C8" w:rsidRDefault="00E917F4" w:rsidP="00E917F4">
      <w:r w:rsidRPr="006F13C8">
        <w:t>Die zu fördernden Maßnahmen sollen auf der lokalen Ebene die Umsetzung einer Willkommenskultur verstärken.</w:t>
      </w:r>
    </w:p>
    <w:p w:rsidR="001E1350" w:rsidRPr="006F13C8" w:rsidRDefault="001E1350" w:rsidP="001E1350">
      <w:r w:rsidRPr="006F13C8">
        <w:t xml:space="preserve">Im Einzelnen können </w:t>
      </w:r>
      <w:r w:rsidR="003C6A89" w:rsidRPr="006F13C8">
        <w:t xml:space="preserve">zum Beispiel </w:t>
      </w:r>
      <w:r w:rsidRPr="006F13C8">
        <w:t>Maßnahmen mit den folgenden Zielen gefördert werden:</w:t>
      </w:r>
    </w:p>
    <w:p w:rsidR="001E1350" w:rsidRPr="006F13C8" w:rsidRDefault="00E917F4" w:rsidP="001E1350">
      <w:r w:rsidRPr="006F13C8">
        <w:t xml:space="preserve">• </w:t>
      </w:r>
      <w:r w:rsidR="001E1350" w:rsidRPr="006F13C8">
        <w:t>Initiierung oder Aufbau einer lokalen Willkommensstruktur für Flüchtlinge</w:t>
      </w:r>
    </w:p>
    <w:p w:rsidR="001E1350" w:rsidRPr="006F13C8" w:rsidRDefault="001E1350" w:rsidP="001E1350">
      <w:r w:rsidRPr="006F13C8">
        <w:t>•</w:t>
      </w:r>
      <w:r w:rsidR="00E917F4" w:rsidRPr="006F13C8">
        <w:t xml:space="preserve"> </w:t>
      </w:r>
      <w:r w:rsidRPr="006F13C8">
        <w:t>Willkommensaktivitäten und Freizeitangebote</w:t>
      </w:r>
    </w:p>
    <w:p w:rsidR="001E1350" w:rsidRPr="006F13C8" w:rsidRDefault="001E1350" w:rsidP="001E1350">
      <w:r w:rsidRPr="006F13C8">
        <w:t>•</w:t>
      </w:r>
      <w:r w:rsidR="00E917F4" w:rsidRPr="006F13C8">
        <w:t xml:space="preserve"> </w:t>
      </w:r>
      <w:r w:rsidRPr="006F13C8">
        <w:t>Hilfe für Flüchtlinge beim Ankommen in einer Kommune, Erstorientierung</w:t>
      </w:r>
    </w:p>
    <w:p w:rsidR="001E1350" w:rsidRPr="006F13C8" w:rsidRDefault="001E1350" w:rsidP="001E1350">
      <w:r w:rsidRPr="006F13C8">
        <w:t>•</w:t>
      </w:r>
      <w:r w:rsidR="00E917F4" w:rsidRPr="006F13C8">
        <w:t xml:space="preserve"> </w:t>
      </w:r>
      <w:r w:rsidRPr="006F13C8">
        <w:t xml:space="preserve">Willkommensveranstaltungen </w:t>
      </w:r>
    </w:p>
    <w:p w:rsidR="001E1350" w:rsidRPr="006F13C8" w:rsidRDefault="001E1350" w:rsidP="001E1350">
      <w:r w:rsidRPr="006F13C8">
        <w:t>•</w:t>
      </w:r>
      <w:r w:rsidR="00E917F4" w:rsidRPr="006F13C8">
        <w:t xml:space="preserve"> </w:t>
      </w:r>
      <w:r w:rsidRPr="006F13C8">
        <w:t xml:space="preserve">Patenschaften, Behördenbegleitung </w:t>
      </w:r>
    </w:p>
    <w:p w:rsidR="001E1350" w:rsidRPr="006F13C8" w:rsidRDefault="001E1350" w:rsidP="001E1350">
      <w:r w:rsidRPr="006F13C8">
        <w:t>•</w:t>
      </w:r>
      <w:r w:rsidR="00E917F4" w:rsidRPr="006F13C8">
        <w:t xml:space="preserve"> </w:t>
      </w:r>
      <w:r w:rsidRPr="006F13C8">
        <w:t>Organisation von niedrigschwelligen Beratungs- und Betreuungsangeboten</w:t>
      </w:r>
    </w:p>
    <w:p w:rsidR="001E1350" w:rsidRPr="006F13C8" w:rsidRDefault="001E1350" w:rsidP="006F13C8">
      <w:pPr>
        <w:ind w:right="-142"/>
      </w:pPr>
      <w:r w:rsidRPr="006F13C8">
        <w:t>•</w:t>
      </w:r>
      <w:r w:rsidR="00E917F4" w:rsidRPr="006F13C8">
        <w:t xml:space="preserve"> </w:t>
      </w:r>
      <w:r w:rsidRPr="006F13C8">
        <w:t>niedrigschwellige Angebote für Deutschunterricht, Nachhilfe und Hausaufgabenhilfe</w:t>
      </w:r>
    </w:p>
    <w:p w:rsidR="00E917F4" w:rsidRPr="006F13C8" w:rsidRDefault="00E917F4" w:rsidP="001E1350"/>
    <w:p w:rsidR="003C6A89" w:rsidRPr="006F13C8" w:rsidRDefault="003C6A89" w:rsidP="004F4BA3">
      <w:pPr>
        <w:rPr>
          <w:b/>
        </w:rPr>
      </w:pPr>
      <w:r w:rsidRPr="006F13C8">
        <w:rPr>
          <w:b/>
        </w:rPr>
        <w:t>Was kann gefördert werden?</w:t>
      </w:r>
    </w:p>
    <w:p w:rsidR="00E917F4" w:rsidRPr="004F4BA3" w:rsidRDefault="001E1350" w:rsidP="004F4BA3">
      <w:p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</w:pPr>
      <w:r w:rsidRPr="004F4BA3">
        <w:t>Förderfähig</w:t>
      </w:r>
      <w:r w:rsidR="000D3C19" w:rsidRPr="004F4BA3">
        <w:t xml:space="preserve"> sind Sachausgaben </w:t>
      </w:r>
      <w:r w:rsidR="00E917F4" w:rsidRPr="004F4BA3">
        <w:t>zum Beispiel</w:t>
      </w:r>
      <w:r w:rsidR="000D3C19" w:rsidRPr="004F4BA3">
        <w:t xml:space="preserve"> für</w:t>
      </w:r>
      <w:r w:rsidR="00E917F4" w:rsidRPr="004F4BA3">
        <w:t>:</w:t>
      </w:r>
    </w:p>
    <w:p w:rsidR="004F4BA3" w:rsidRPr="002F096B" w:rsidRDefault="00324FF7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Mietkosten für extern anzumietende Räume</w:t>
      </w:r>
    </w:p>
    <w:p w:rsidR="004F4BA3" w:rsidRPr="002F096B" w:rsidRDefault="004F4BA3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2F096B">
        <w:rPr>
          <w:rFonts w:ascii="Arial Narrow" w:hAnsi="Arial Narrow"/>
          <w:sz w:val="24"/>
        </w:rPr>
        <w:t>Telefon- und Internetkosten</w:t>
      </w:r>
    </w:p>
    <w:p w:rsidR="004F4BA3" w:rsidRPr="002F096B" w:rsidRDefault="004F4BA3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2F096B">
        <w:rPr>
          <w:rFonts w:ascii="Arial Narrow" w:hAnsi="Arial Narrow"/>
          <w:sz w:val="24"/>
        </w:rPr>
        <w:t>Portokosten</w:t>
      </w:r>
    </w:p>
    <w:p w:rsidR="004F4BA3" w:rsidRPr="002F096B" w:rsidRDefault="004F4BA3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2F096B">
        <w:rPr>
          <w:rFonts w:ascii="Arial Narrow" w:hAnsi="Arial Narrow"/>
          <w:sz w:val="24"/>
        </w:rPr>
        <w:t>Reisekosten gemäß der Vorschriften des Bundesreisekostengesetzes (BRKG)</w:t>
      </w:r>
    </w:p>
    <w:p w:rsidR="004F4BA3" w:rsidRPr="002F096B" w:rsidRDefault="004F4BA3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2F096B">
        <w:rPr>
          <w:rFonts w:ascii="Arial Narrow" w:hAnsi="Arial Narrow"/>
          <w:sz w:val="24"/>
        </w:rPr>
        <w:t>Büromaterial, Geschäftsbedarf</w:t>
      </w:r>
    </w:p>
    <w:p w:rsidR="002A0C4C" w:rsidRDefault="004F4BA3" w:rsidP="002A0C4C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Veranstalt</w:t>
      </w:r>
      <w:r w:rsidRPr="002F096B">
        <w:rPr>
          <w:rFonts w:ascii="Arial Narrow" w:hAnsi="Arial Narrow"/>
          <w:sz w:val="24"/>
        </w:rPr>
        <w:t xml:space="preserve">ungsausgaben </w:t>
      </w:r>
      <w:r w:rsidR="002A0C4C">
        <w:rPr>
          <w:rFonts w:ascii="Arial Narrow" w:hAnsi="Arial Narrow"/>
          <w:sz w:val="24"/>
        </w:rPr>
        <w:t>(</w:t>
      </w:r>
      <w:r w:rsidR="002A0C4C" w:rsidRPr="002A0C4C">
        <w:rPr>
          <w:rFonts w:ascii="Arial Narrow" w:hAnsi="Arial Narrow"/>
          <w:sz w:val="24"/>
        </w:rPr>
        <w:t>z. B. Material, Miete für externe Veranstaltungsräume</w:t>
      </w:r>
    </w:p>
    <w:p w:rsidR="004F4BA3" w:rsidRPr="002F096B" w:rsidRDefault="002A0C4C" w:rsidP="002A0C4C">
      <w:pPr>
        <w:pStyle w:val="Listenabsatz"/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ind w:left="360"/>
        <w:rPr>
          <w:rFonts w:ascii="Arial Narrow" w:hAnsi="Arial Narrow"/>
          <w:sz w:val="24"/>
        </w:rPr>
      </w:pPr>
      <w:r w:rsidRPr="002A0C4C">
        <w:rPr>
          <w:rFonts w:ascii="Arial Narrow" w:hAnsi="Arial Narrow"/>
          <w:sz w:val="24"/>
        </w:rPr>
        <w:t>oder Technik, aber keine Bewirtungskosten</w:t>
      </w:r>
      <w:r>
        <w:rPr>
          <w:rFonts w:ascii="Arial Narrow" w:hAnsi="Arial Narrow"/>
          <w:sz w:val="24"/>
        </w:rPr>
        <w:t>)</w:t>
      </w:r>
    </w:p>
    <w:p w:rsidR="004F4BA3" w:rsidRPr="002F096B" w:rsidRDefault="004F4BA3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2F096B">
        <w:rPr>
          <w:rFonts w:ascii="Arial Narrow" w:hAnsi="Arial Narrow"/>
          <w:sz w:val="24"/>
        </w:rPr>
        <w:t>Honorare</w:t>
      </w:r>
      <w:r>
        <w:rPr>
          <w:rFonts w:ascii="Arial Narrow" w:hAnsi="Arial Narrow"/>
          <w:sz w:val="24"/>
        </w:rPr>
        <w:t xml:space="preserve"> für </w:t>
      </w:r>
      <w:r w:rsidR="002A0C4C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>xterne</w:t>
      </w:r>
      <w:r w:rsidRPr="002F096B">
        <w:rPr>
          <w:rFonts w:ascii="Arial Narrow" w:hAnsi="Arial Narrow"/>
          <w:sz w:val="24"/>
        </w:rPr>
        <w:t xml:space="preserve"> </w:t>
      </w:r>
      <w:r w:rsidR="002A0C4C">
        <w:rPr>
          <w:rFonts w:ascii="Arial Narrow" w:hAnsi="Arial Narrow"/>
          <w:sz w:val="24"/>
        </w:rPr>
        <w:t xml:space="preserve">Fachkräfte </w:t>
      </w:r>
      <w:r w:rsidRPr="002F096B">
        <w:rPr>
          <w:rFonts w:ascii="Arial Narrow" w:hAnsi="Arial Narrow"/>
          <w:sz w:val="24"/>
        </w:rPr>
        <w:t>(unter Angabe von Stundensatz und Stundenzahl)</w:t>
      </w:r>
    </w:p>
    <w:p w:rsidR="004F4BA3" w:rsidRPr="002F096B" w:rsidRDefault="004F4BA3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2F096B">
        <w:rPr>
          <w:rFonts w:ascii="Arial Narrow" w:hAnsi="Arial Narrow"/>
          <w:sz w:val="24"/>
        </w:rPr>
        <w:t>Ausgaben für Übersetzungen und Dolmetscherleistungen</w:t>
      </w:r>
    </w:p>
    <w:p w:rsidR="004F4BA3" w:rsidRPr="002F096B" w:rsidRDefault="004F4BA3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2F096B">
        <w:rPr>
          <w:rFonts w:ascii="Arial Narrow" w:hAnsi="Arial Narrow"/>
          <w:sz w:val="24"/>
        </w:rPr>
        <w:t>Fachliteratur</w:t>
      </w:r>
    </w:p>
    <w:p w:rsidR="004F4BA3" w:rsidRPr="002F096B" w:rsidRDefault="004F4BA3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2F096B">
        <w:rPr>
          <w:rFonts w:ascii="Arial Narrow" w:hAnsi="Arial Narrow"/>
          <w:sz w:val="24"/>
        </w:rPr>
        <w:t>Fort- und Weiterbildungsmaßnahmen</w:t>
      </w:r>
    </w:p>
    <w:p w:rsidR="004F4BA3" w:rsidRPr="002F096B" w:rsidRDefault="004F4BA3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2F096B">
        <w:rPr>
          <w:rFonts w:ascii="Arial Narrow" w:hAnsi="Arial Narrow"/>
          <w:sz w:val="24"/>
        </w:rPr>
        <w:t>Ausgaben für Öffentlichkeitsarbeit</w:t>
      </w:r>
    </w:p>
    <w:p w:rsidR="004F4BA3" w:rsidRPr="002F096B" w:rsidRDefault="004F4BA3" w:rsidP="004F4BA3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2F096B">
        <w:rPr>
          <w:rFonts w:ascii="Arial Narrow" w:hAnsi="Arial Narrow"/>
          <w:sz w:val="24"/>
        </w:rPr>
        <w:t>Wartungs- und Instandhaltungsausgaben, Reparaturen</w:t>
      </w:r>
    </w:p>
    <w:p w:rsidR="00324FF7" w:rsidRPr="00324FF7" w:rsidRDefault="004F4BA3" w:rsidP="00324FF7">
      <w:pPr>
        <w:pStyle w:val="Listenabsatz"/>
        <w:numPr>
          <w:ilvl w:val="0"/>
          <w:numId w:val="1"/>
        </w:num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rPr>
          <w:rFonts w:ascii="Arial Narrow" w:hAnsi="Arial Narrow"/>
          <w:sz w:val="24"/>
        </w:rPr>
      </w:pPr>
      <w:r w:rsidRPr="00324FF7">
        <w:rPr>
          <w:rFonts w:ascii="Arial Narrow" w:hAnsi="Arial Narrow"/>
          <w:sz w:val="24"/>
        </w:rPr>
        <w:t xml:space="preserve">Anschaffungskosten für Geräte und Material bis zu einem Wert von je 250 Euro, </w:t>
      </w:r>
    </w:p>
    <w:p w:rsidR="004F4BA3" w:rsidRPr="00324FF7" w:rsidRDefault="00324FF7" w:rsidP="00324FF7">
      <w:pPr>
        <w:tabs>
          <w:tab w:val="left" w:pos="284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</w:pPr>
      <w:r>
        <w:tab/>
      </w:r>
      <w:r w:rsidR="004F4BA3" w:rsidRPr="00324FF7">
        <w:t>pro Antrag in der Regel bis maximal 500 Euro gesamt</w:t>
      </w:r>
      <w:r w:rsidRPr="00324FF7">
        <w:t>.</w:t>
      </w:r>
    </w:p>
    <w:p w:rsidR="001E1350" w:rsidRPr="006F13C8" w:rsidRDefault="001E1350" w:rsidP="001E1350"/>
    <w:p w:rsidR="001E1350" w:rsidRDefault="00E917F4" w:rsidP="001E1350">
      <w:pPr>
        <w:rPr>
          <w:b/>
        </w:rPr>
      </w:pPr>
      <w:r w:rsidRPr="006F13C8">
        <w:rPr>
          <w:b/>
        </w:rPr>
        <w:t>Nicht förderfähig sind</w:t>
      </w:r>
      <w:r w:rsidR="001E1350" w:rsidRPr="006F13C8">
        <w:rPr>
          <w:b/>
        </w:rPr>
        <w:t>:</w:t>
      </w:r>
    </w:p>
    <w:p w:rsidR="004F4BA3" w:rsidRDefault="004F4BA3" w:rsidP="004F4BA3">
      <w:r w:rsidRPr="006F13C8">
        <w:t xml:space="preserve">• </w:t>
      </w:r>
      <w:r>
        <w:t>Mietkosten für Räume, über die der Antragsteller selbst verfügt</w:t>
      </w:r>
    </w:p>
    <w:p w:rsidR="004F4BA3" w:rsidRPr="004223FA" w:rsidRDefault="004F4BA3" w:rsidP="004F4BA3">
      <w:r w:rsidRPr="006F13C8">
        <w:t xml:space="preserve">• </w:t>
      </w:r>
      <w:r>
        <w:t>A</w:t>
      </w:r>
      <w:r w:rsidRPr="004223FA">
        <w:t xml:space="preserve">ufwandsentschädigungen für die eigene ehrenamtliche Tätigkeit </w:t>
      </w:r>
      <w:r>
        <w:t>d</w:t>
      </w:r>
      <w:r w:rsidRPr="004223FA">
        <w:t xml:space="preserve">es Antragstellers </w:t>
      </w:r>
    </w:p>
    <w:p w:rsidR="001E1350" w:rsidRPr="006F13C8" w:rsidRDefault="001E1350" w:rsidP="001E1350">
      <w:r w:rsidRPr="006F13C8">
        <w:t>•</w:t>
      </w:r>
      <w:r w:rsidR="00E917F4" w:rsidRPr="006F13C8">
        <w:t xml:space="preserve"> </w:t>
      </w:r>
      <w:r w:rsidRPr="006F13C8">
        <w:t>Beiträge für freiwillige Versicherungen</w:t>
      </w:r>
    </w:p>
    <w:p w:rsidR="001E1350" w:rsidRPr="006F13C8" w:rsidRDefault="001E1350" w:rsidP="001E1350">
      <w:r w:rsidRPr="006F13C8">
        <w:t>•</w:t>
      </w:r>
      <w:r w:rsidR="00E917F4" w:rsidRPr="006F13C8">
        <w:t xml:space="preserve"> </w:t>
      </w:r>
      <w:r w:rsidRPr="006F13C8">
        <w:t>Ausgaben für Verpflegung, Beköstigungen, Lebensmittel</w:t>
      </w:r>
      <w:r w:rsidR="002A0C4C">
        <w:t>, Getränke</w:t>
      </w:r>
    </w:p>
    <w:p w:rsidR="001E1350" w:rsidRPr="006F13C8" w:rsidRDefault="001E1350" w:rsidP="001E1350">
      <w:r w:rsidRPr="006F13C8">
        <w:t>•</w:t>
      </w:r>
      <w:r w:rsidR="00E917F4" w:rsidRPr="006F13C8">
        <w:t xml:space="preserve"> </w:t>
      </w:r>
      <w:r w:rsidRPr="006F13C8">
        <w:t>Verwaltungspauschalen</w:t>
      </w:r>
    </w:p>
    <w:p w:rsidR="008C2D15" w:rsidRPr="006F13C8" w:rsidRDefault="001E1350" w:rsidP="001E1350">
      <w:r w:rsidRPr="006F13C8">
        <w:t>•</w:t>
      </w:r>
      <w:r w:rsidR="00E917F4" w:rsidRPr="006F13C8">
        <w:t xml:space="preserve"> </w:t>
      </w:r>
      <w:r w:rsidRPr="006F13C8">
        <w:t>sonstige Pauschalen</w:t>
      </w:r>
      <w:bookmarkStart w:id="3" w:name="Start"/>
      <w:bookmarkStart w:id="4" w:name="Textanfang"/>
      <w:bookmarkEnd w:id="3"/>
      <w:bookmarkEnd w:id="4"/>
    </w:p>
    <w:p w:rsidR="000D3C19" w:rsidRDefault="000D3C19" w:rsidP="006F13C8">
      <w:pPr>
        <w:ind w:left="142" w:hanging="142"/>
      </w:pPr>
      <w:r w:rsidRPr="006F13C8">
        <w:t xml:space="preserve">• Vorhaben, für die bereits eine andere Förderung aus Landesmitteln erfolgt </w:t>
      </w:r>
      <w:r w:rsidR="006F13C8">
        <w:br/>
      </w:r>
      <w:r w:rsidRPr="006F13C8">
        <w:t>oder vorgesehen ist</w:t>
      </w:r>
    </w:p>
    <w:p w:rsidR="00175272" w:rsidRDefault="00175272" w:rsidP="006F13C8">
      <w:pPr>
        <w:ind w:left="142" w:hanging="142"/>
      </w:pPr>
    </w:p>
    <w:p w:rsidR="004F4BA3" w:rsidRDefault="004F4BA3" w:rsidP="006F13C8">
      <w:pPr>
        <w:ind w:left="142" w:hanging="142"/>
      </w:pPr>
    </w:p>
    <w:p w:rsidR="004F4BA3" w:rsidRDefault="004F4BA3" w:rsidP="006F13C8">
      <w:pPr>
        <w:ind w:left="142" w:hanging="142"/>
      </w:pPr>
    </w:p>
    <w:p w:rsidR="00175272" w:rsidRPr="00175272" w:rsidRDefault="00175272" w:rsidP="006F13C8">
      <w:pPr>
        <w:ind w:left="142" w:hanging="142"/>
        <w:rPr>
          <w:b/>
        </w:rPr>
      </w:pPr>
      <w:r w:rsidRPr="00175272">
        <w:rPr>
          <w:b/>
        </w:rPr>
        <w:lastRenderedPageBreak/>
        <w:t>Wie wird abgerechnet?</w:t>
      </w:r>
    </w:p>
    <w:p w:rsidR="00175272" w:rsidRPr="006F13C8" w:rsidRDefault="00175272" w:rsidP="00175272">
      <w:pPr>
        <w:ind w:right="141"/>
      </w:pPr>
      <w:r>
        <w:t xml:space="preserve">Die Abrechnung erfolgt </w:t>
      </w:r>
      <w:r w:rsidR="00755B17">
        <w:t xml:space="preserve">nach Vorgaben des Landesamtes für Soziales und Versorgung, die im Zuwendungsbescheid mitgeteilt werden. </w:t>
      </w:r>
      <w:r w:rsidR="00C843D9">
        <w:t xml:space="preserve">Erforderlich ist auch </w:t>
      </w:r>
      <w:r w:rsidR="00C843D9" w:rsidRPr="00C843D9">
        <w:t>eine Tabelle der getätigten Ausgaben, aus der die Art der Ausgabe, der Betrag und das Datum ersicht</w:t>
      </w:r>
      <w:r w:rsidR="00C843D9">
        <w:t>lich</w:t>
      </w:r>
      <w:r w:rsidR="00C843D9" w:rsidRPr="00C843D9">
        <w:t xml:space="preserve"> sind. </w:t>
      </w:r>
      <w:r w:rsidR="00000D2A">
        <w:t xml:space="preserve">Die Originalbelege bleiben bei Ihnen – bitte für Prüfungen aufbewahren. </w:t>
      </w:r>
      <w:r>
        <w:t>Der Zuwendungsempfänger muss die Ausgaben</w:t>
      </w:r>
      <w:r w:rsidR="00000D2A">
        <w:t xml:space="preserve"> selbst </w:t>
      </w:r>
      <w:r>
        <w:t xml:space="preserve">tätigen, er darf die Mittel nicht an Dritte weiterreichen. </w:t>
      </w:r>
    </w:p>
    <w:sectPr w:rsidR="00175272" w:rsidRPr="006F13C8" w:rsidSect="004F4BA3">
      <w:headerReference w:type="default" r:id="rId9"/>
      <w:headerReference w:type="first" r:id="rId10"/>
      <w:footerReference w:type="first" r:id="rId11"/>
      <w:pgSz w:w="11906" w:h="16838" w:code="9"/>
      <w:pgMar w:top="2552" w:right="3117" w:bottom="1021" w:left="1276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4B" w:rsidRDefault="0055484B">
      <w:r>
        <w:separator/>
      </w:r>
    </w:p>
  </w:endnote>
  <w:endnote w:type="continuationSeparator" w:id="0">
    <w:p w:rsidR="0055484B" w:rsidRDefault="0055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1F" w:rsidRDefault="0070001F" w:rsidP="00E47BCC">
    <w:pPr>
      <w:pStyle w:val="Fuzeile"/>
      <w:ind w:left="57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22BF9" wp14:editId="570DAACD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635"/>
              <wp:effectExtent l="9525" t="9525" r="11430" b="889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D342C" id="Gerade Verbindung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25E4EEB" wp14:editId="37065C0C">
          <wp:simplePos x="0" y="0"/>
          <wp:positionH relativeFrom="column">
            <wp:posOffset>5166360</wp:posOffset>
          </wp:positionH>
          <wp:positionV relativeFrom="paragraph">
            <wp:posOffset>-925195</wp:posOffset>
          </wp:positionV>
          <wp:extent cx="982345" cy="982345"/>
          <wp:effectExtent l="0" t="0" r="8255" b="8255"/>
          <wp:wrapNone/>
          <wp:docPr id="2" name="Bild 13" descr="audit_bf_z_06_sw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audit_bf_z_06_sw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DAA">
      <w:rPr>
        <w:sz w:val="16"/>
        <w:szCs w:val="16"/>
      </w:rPr>
      <w:t xml:space="preserve">Telefon: +49 </w:t>
    </w:r>
    <w:r>
      <w:rPr>
        <w:sz w:val="16"/>
        <w:szCs w:val="16"/>
      </w:rPr>
      <w:t xml:space="preserve">331 866-0 │Telefax: </w:t>
    </w:r>
    <w:r w:rsidR="00650DAA">
      <w:rPr>
        <w:sz w:val="16"/>
        <w:szCs w:val="16"/>
      </w:rPr>
      <w:t xml:space="preserve">+49 </w:t>
    </w:r>
    <w:r>
      <w:rPr>
        <w:sz w:val="16"/>
        <w:szCs w:val="16"/>
      </w:rPr>
      <w:t>331 866-5108 │E-Mail: poststelle@mas</w:t>
    </w:r>
    <w:r w:rsidR="006975FD">
      <w:rPr>
        <w:sz w:val="16"/>
        <w:szCs w:val="16"/>
      </w:rPr>
      <w:t>g</w:t>
    </w:r>
    <w:r>
      <w:rPr>
        <w:sz w:val="16"/>
        <w:szCs w:val="16"/>
      </w:rPr>
      <w:t>f.brandenburg.de</w:t>
    </w:r>
  </w:p>
  <w:p w:rsidR="0070001F" w:rsidRPr="004F4F15" w:rsidRDefault="0070001F" w:rsidP="00353273">
    <w:pPr>
      <w:pStyle w:val="Fuzeile"/>
      <w:jc w:val="right"/>
      <w:rPr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4B" w:rsidRDefault="0055484B">
      <w:r>
        <w:separator/>
      </w:r>
    </w:p>
  </w:footnote>
  <w:footnote w:type="continuationSeparator" w:id="0">
    <w:p w:rsidR="0055484B" w:rsidRDefault="0055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1F" w:rsidRPr="00AD1BDB" w:rsidRDefault="0070001F">
    <w:pPr>
      <w:pStyle w:val="Kopfzeil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E7619CD" wp14:editId="53C89780">
              <wp:simplePos x="0" y="0"/>
              <wp:positionH relativeFrom="page">
                <wp:posOffset>5357494</wp:posOffset>
              </wp:positionH>
              <wp:positionV relativeFrom="page">
                <wp:posOffset>586740</wp:posOffset>
              </wp:positionV>
              <wp:extent cx="0" cy="741680"/>
              <wp:effectExtent l="0" t="0" r="19050" b="2032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16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BE9A7" id="Line 1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1.85pt,46.2pt" to="421.8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myEgIAACg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" strokeweight=".5pt">
              <w10:wrap anchorx="page" anchory="page"/>
            </v:line>
          </w:pict>
        </mc:Fallback>
      </mc:AlternateContent>
    </w:r>
  </w:p>
  <w:p w:rsidR="0070001F" w:rsidRPr="00AD1BDB" w:rsidRDefault="0070001F">
    <w:pPr>
      <w:pStyle w:val="Kopfzeile"/>
      <w:rPr>
        <w:sz w:val="20"/>
        <w:szCs w:val="20"/>
      </w:rPr>
    </w:pPr>
  </w:p>
  <w:p w:rsidR="0070001F" w:rsidRDefault="0070001F" w:rsidP="001C2956">
    <w:pPr>
      <w:pStyle w:val="berschrift2"/>
      <w:framePr w:w="3062" w:h="1667" w:hRule="exact" w:hSpace="181" w:wrap="around" w:vAnchor="page" w:hAnchor="page" w:x="8551" w:y="846"/>
    </w:pPr>
    <w:bookmarkStart w:id="5" w:name="MASF2"/>
    <w:bookmarkEnd w:id="5"/>
    <w:r>
      <w:t xml:space="preserve">Ministerium für </w:t>
    </w:r>
    <w:r w:rsidR="008C2D15">
      <w:t>Arbeit,</w:t>
    </w:r>
  </w:p>
  <w:p w:rsidR="0070001F" w:rsidRDefault="0070001F" w:rsidP="001C2956">
    <w:pPr>
      <w:pStyle w:val="berschrift2"/>
      <w:framePr w:w="3062" w:h="1667" w:hRule="exact" w:hSpace="181" w:wrap="around" w:vAnchor="page" w:hAnchor="page" w:x="8551" w:y="846"/>
    </w:pPr>
    <w:r>
      <w:t>Soziales,</w:t>
    </w:r>
    <w:r w:rsidR="008C2D15">
      <w:t xml:space="preserve"> Gesundheit,</w:t>
    </w:r>
  </w:p>
  <w:p w:rsidR="0070001F" w:rsidRDefault="0070001F" w:rsidP="001C2956">
    <w:pPr>
      <w:pStyle w:val="berschrift2"/>
      <w:framePr w:w="3062" w:h="1667" w:hRule="exact" w:hSpace="181" w:wrap="around" w:vAnchor="page" w:hAnchor="page" w:x="8551" w:y="846"/>
    </w:pPr>
    <w:r>
      <w:t>Frauen und Familie</w:t>
    </w:r>
  </w:p>
  <w:p w:rsidR="0070001F" w:rsidRPr="00CD76A2" w:rsidRDefault="00A4580D" w:rsidP="00382EC8">
    <w:pPr>
      <w:framePr w:w="3062" w:h="1667" w:hRule="exact" w:hSpace="181" w:wrap="around" w:vAnchor="page" w:hAnchor="page" w:x="8551" w:y="846"/>
      <w:spacing w:line="320" w:lineRule="exact"/>
      <w:rPr>
        <w:sz w:val="20"/>
        <w:szCs w:val="20"/>
      </w:rPr>
    </w:pPr>
    <w:bookmarkStart w:id="6" w:name="MASFZusatz2"/>
    <w:bookmarkEnd w:id="6"/>
    <w:r>
      <w:rPr>
        <w:sz w:val="20"/>
        <w:szCs w:val="20"/>
      </w:rPr>
      <w:t>Die Integrationsbeauftragte des Landes</w:t>
    </w:r>
  </w:p>
  <w:p w:rsidR="0070001F" w:rsidRPr="00E51990" w:rsidRDefault="0070001F">
    <w:pPr>
      <w:pStyle w:val="Kopfzeile"/>
      <w:rPr>
        <w:b/>
      </w:rPr>
    </w:pPr>
    <w:r w:rsidRPr="00E51990">
      <w:rPr>
        <w:b/>
      </w:rPr>
      <w:t xml:space="preserve">Seite </w:t>
    </w:r>
    <w:r w:rsidRPr="00E51990">
      <w:rPr>
        <w:rStyle w:val="Seitenzahl"/>
        <w:b/>
      </w:rPr>
      <w:fldChar w:fldCharType="begin"/>
    </w:r>
    <w:r w:rsidRPr="00E51990">
      <w:rPr>
        <w:rStyle w:val="Seitenzahl"/>
        <w:b/>
      </w:rPr>
      <w:instrText xml:space="preserve"> PAGE </w:instrText>
    </w:r>
    <w:r w:rsidRPr="00E51990">
      <w:rPr>
        <w:rStyle w:val="Seitenzahl"/>
        <w:b/>
      </w:rPr>
      <w:fldChar w:fldCharType="separate"/>
    </w:r>
    <w:r w:rsidR="00B95392">
      <w:rPr>
        <w:rStyle w:val="Seitenzahl"/>
        <w:b/>
        <w:noProof/>
      </w:rPr>
      <w:t>2</w:t>
    </w:r>
    <w:r w:rsidRPr="00E51990">
      <w:rPr>
        <w:rStyle w:val="Seitenzahl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1F" w:rsidRDefault="0070001F">
    <w:pPr>
      <w:pStyle w:val="Kopfzeile"/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168F505" wp14:editId="428CB3C2">
              <wp:simplePos x="0" y="0"/>
              <wp:positionH relativeFrom="page">
                <wp:posOffset>5356860</wp:posOffset>
              </wp:positionH>
              <wp:positionV relativeFrom="page">
                <wp:posOffset>588010</wp:posOffset>
              </wp:positionV>
              <wp:extent cx="0" cy="745200"/>
              <wp:effectExtent l="0" t="0" r="19050" b="1714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5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DD6C8" id="Line 1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1.8pt,46.3pt" to="421.8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ioEAIAACgEAAAOAAAAZHJzL2Uyb0RvYy54bWysU8GO2jAQvVfqP1i+QxI2sG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D8E561" wp14:editId="5DE49427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360045" cy="635"/>
              <wp:effectExtent l="0" t="0" r="20955" b="37465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D56A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28.3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GuEQIAACk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" strokeweight=".25pt">
              <w10:wrap anchorx="page" anchory="page"/>
            </v:line>
          </w:pict>
        </mc:Fallback>
      </mc:AlternateContent>
    </w:r>
  </w:p>
  <w:p w:rsidR="0070001F" w:rsidRDefault="0070001F">
    <w:pPr>
      <w:pStyle w:val="Kopfzeile"/>
    </w:pP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251474CF" wp14:editId="1CD1FE78">
              <wp:simplePos x="0" y="0"/>
              <wp:positionH relativeFrom="page">
                <wp:posOffset>788669</wp:posOffset>
              </wp:positionH>
              <wp:positionV relativeFrom="page">
                <wp:posOffset>10023475</wp:posOffset>
              </wp:positionV>
              <wp:extent cx="0" cy="215900"/>
              <wp:effectExtent l="0" t="0" r="19050" b="1270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2652C" id="Line 8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2.1pt,789.25pt" to="62.1pt,8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vQ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" strokeweight=".5pt">
              <w10:wrap anchorx="page" anchory="page"/>
            </v:line>
          </w:pict>
        </mc:Fallback>
      </mc:AlternateContent>
    </w:r>
  </w:p>
  <w:p w:rsidR="0070001F" w:rsidRDefault="0070001F">
    <w:pPr>
      <w:pStyle w:val="Kopfzeile"/>
    </w:pPr>
  </w:p>
  <w:p w:rsidR="0070001F" w:rsidRDefault="0070001F">
    <w:pPr>
      <w:pStyle w:val="Kopfzeile"/>
    </w:pPr>
  </w:p>
  <w:p w:rsidR="0070001F" w:rsidRDefault="0070001F">
    <w:pPr>
      <w:pStyle w:val="Kopfzeile"/>
    </w:pPr>
  </w:p>
  <w:p w:rsidR="0070001F" w:rsidRDefault="0070001F" w:rsidP="00D560CA">
    <w:pPr>
      <w:pStyle w:val="berschrift2"/>
      <w:framePr w:w="3062" w:h="1854" w:hRule="exact" w:hSpace="181" w:wrap="around" w:vAnchor="page" w:hAnchor="page" w:x="8551" w:y="846"/>
      <w:suppressAutoHyphens/>
    </w:pPr>
    <w:bookmarkStart w:id="7" w:name="MASF"/>
    <w:bookmarkEnd w:id="7"/>
    <w:r>
      <w:t xml:space="preserve">Ministerium für </w:t>
    </w:r>
    <w:r w:rsidR="006975FD">
      <w:t>Arbeit,</w:t>
    </w:r>
  </w:p>
  <w:p w:rsidR="0070001F" w:rsidRDefault="0070001F" w:rsidP="00D560CA">
    <w:pPr>
      <w:pStyle w:val="berschrift2"/>
      <w:framePr w:w="3062" w:h="1854" w:hRule="exact" w:hSpace="181" w:wrap="around" w:vAnchor="page" w:hAnchor="page" w:x="8551" w:y="846"/>
      <w:suppressAutoHyphens/>
    </w:pPr>
    <w:r>
      <w:t>Soziales,</w:t>
    </w:r>
    <w:r w:rsidR="006975FD">
      <w:t xml:space="preserve"> Gesundheit,</w:t>
    </w:r>
  </w:p>
  <w:p w:rsidR="0070001F" w:rsidRDefault="0070001F" w:rsidP="00D560CA">
    <w:pPr>
      <w:pStyle w:val="berschrift2"/>
      <w:framePr w:w="3062" w:h="1854" w:hRule="exact" w:hSpace="181" w:wrap="around" w:vAnchor="page" w:hAnchor="page" w:x="8551" w:y="846"/>
      <w:suppressAutoHyphens/>
    </w:pPr>
    <w:r>
      <w:t>Frauen und Familie</w:t>
    </w:r>
  </w:p>
  <w:p w:rsidR="00121FB9" w:rsidRPr="00CD76A2" w:rsidRDefault="00121FB9" w:rsidP="00121FB9">
    <w:pPr>
      <w:framePr w:w="3062" w:h="1854" w:hRule="exact" w:hSpace="181" w:wrap="around" w:vAnchor="page" w:hAnchor="page" w:x="8551" w:y="846"/>
      <w:spacing w:line="320" w:lineRule="exact"/>
      <w:rPr>
        <w:sz w:val="20"/>
        <w:szCs w:val="20"/>
      </w:rPr>
    </w:pPr>
    <w:r>
      <w:rPr>
        <w:sz w:val="20"/>
        <w:szCs w:val="20"/>
      </w:rPr>
      <w:t>Die Integrationsbeauftragte des Landes</w:t>
    </w:r>
  </w:p>
  <w:p w:rsidR="00121FB9" w:rsidRPr="00121FB9" w:rsidRDefault="00121FB9" w:rsidP="00121FB9">
    <w:pPr>
      <w:framePr w:w="3062" w:h="1854" w:hRule="exact" w:hSpace="181" w:wrap="around" w:vAnchor="page" w:hAnchor="page" w:x="8551" w:y="846"/>
    </w:pPr>
  </w:p>
  <w:p w:rsidR="0070001F" w:rsidRDefault="0070001F">
    <w:pPr>
      <w:pStyle w:val="Kopfzeile"/>
    </w:pPr>
    <w:bookmarkStart w:id="8" w:name="MASFZusatz"/>
    <w:bookmarkEnd w:id="8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F3DDD" wp14:editId="59552731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360000" cy="0"/>
              <wp:effectExtent l="0" t="0" r="21590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E17A2" id="Gerade Verbindung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28.3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0" wp14:anchorId="28B5FE6E" wp14:editId="68EE7E5A">
          <wp:simplePos x="0" y="0"/>
          <wp:positionH relativeFrom="page">
            <wp:posOffset>788670</wp:posOffset>
          </wp:positionH>
          <wp:positionV relativeFrom="page">
            <wp:posOffset>594360</wp:posOffset>
          </wp:positionV>
          <wp:extent cx="2895600" cy="657225"/>
          <wp:effectExtent l="0" t="0" r="0" b="9525"/>
          <wp:wrapNone/>
          <wp:docPr id="1" name="Bild 1" descr="AT_A4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T_A4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A166F"/>
    <w:multiLevelType w:val="hybridMultilevel"/>
    <w:tmpl w:val="3D9E26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01_KOPF_EXTERN"/>
  </w:docVars>
  <w:rsids>
    <w:rsidRoot w:val="00A4580D"/>
    <w:rsid w:val="00000D2A"/>
    <w:rsid w:val="00011998"/>
    <w:rsid w:val="0001232D"/>
    <w:rsid w:val="00036B7B"/>
    <w:rsid w:val="00057891"/>
    <w:rsid w:val="00092A0E"/>
    <w:rsid w:val="000A728D"/>
    <w:rsid w:val="000B16DC"/>
    <w:rsid w:val="000B7D4E"/>
    <w:rsid w:val="000B7E92"/>
    <w:rsid w:val="000C45DA"/>
    <w:rsid w:val="000C5380"/>
    <w:rsid w:val="000D3C19"/>
    <w:rsid w:val="000D49A9"/>
    <w:rsid w:val="000F04A6"/>
    <w:rsid w:val="000F4CB7"/>
    <w:rsid w:val="000F73D8"/>
    <w:rsid w:val="001046F1"/>
    <w:rsid w:val="0010765D"/>
    <w:rsid w:val="001137B9"/>
    <w:rsid w:val="00121FB9"/>
    <w:rsid w:val="001230EA"/>
    <w:rsid w:val="00127D18"/>
    <w:rsid w:val="00135996"/>
    <w:rsid w:val="001469CD"/>
    <w:rsid w:val="00161E9C"/>
    <w:rsid w:val="00170476"/>
    <w:rsid w:val="00175272"/>
    <w:rsid w:val="00175703"/>
    <w:rsid w:val="00197657"/>
    <w:rsid w:val="001A27BE"/>
    <w:rsid w:val="001A543C"/>
    <w:rsid w:val="001A5478"/>
    <w:rsid w:val="001C2956"/>
    <w:rsid w:val="001C58CF"/>
    <w:rsid w:val="001D36DA"/>
    <w:rsid w:val="001D77F8"/>
    <w:rsid w:val="001E1350"/>
    <w:rsid w:val="001E5D5D"/>
    <w:rsid w:val="00216AE4"/>
    <w:rsid w:val="00225C85"/>
    <w:rsid w:val="00245DF8"/>
    <w:rsid w:val="00250E52"/>
    <w:rsid w:val="00277785"/>
    <w:rsid w:val="00282449"/>
    <w:rsid w:val="00284785"/>
    <w:rsid w:val="002852DC"/>
    <w:rsid w:val="00285509"/>
    <w:rsid w:val="002855E9"/>
    <w:rsid w:val="00290526"/>
    <w:rsid w:val="00296435"/>
    <w:rsid w:val="002A0C4C"/>
    <w:rsid w:val="002A1A60"/>
    <w:rsid w:val="002A2E31"/>
    <w:rsid w:val="002B13EE"/>
    <w:rsid w:val="002B57D5"/>
    <w:rsid w:val="002B5A46"/>
    <w:rsid w:val="002E7B12"/>
    <w:rsid w:val="002F7C45"/>
    <w:rsid w:val="00305041"/>
    <w:rsid w:val="00306B0D"/>
    <w:rsid w:val="00314338"/>
    <w:rsid w:val="003171CA"/>
    <w:rsid w:val="00317885"/>
    <w:rsid w:val="00317DC3"/>
    <w:rsid w:val="003220CC"/>
    <w:rsid w:val="00324FF7"/>
    <w:rsid w:val="003275B5"/>
    <w:rsid w:val="00337F0B"/>
    <w:rsid w:val="0034182A"/>
    <w:rsid w:val="00353273"/>
    <w:rsid w:val="00382EC8"/>
    <w:rsid w:val="0038527D"/>
    <w:rsid w:val="00386495"/>
    <w:rsid w:val="0038655C"/>
    <w:rsid w:val="0039274D"/>
    <w:rsid w:val="00396990"/>
    <w:rsid w:val="003A6288"/>
    <w:rsid w:val="003B1763"/>
    <w:rsid w:val="003B3ED6"/>
    <w:rsid w:val="003B4617"/>
    <w:rsid w:val="003C1523"/>
    <w:rsid w:val="003C69D0"/>
    <w:rsid w:val="003C6A89"/>
    <w:rsid w:val="003D2087"/>
    <w:rsid w:val="003E079A"/>
    <w:rsid w:val="003F4AB6"/>
    <w:rsid w:val="00405671"/>
    <w:rsid w:val="004113BB"/>
    <w:rsid w:val="004156BC"/>
    <w:rsid w:val="0041753B"/>
    <w:rsid w:val="004277A5"/>
    <w:rsid w:val="00437D5B"/>
    <w:rsid w:val="00445273"/>
    <w:rsid w:val="00491235"/>
    <w:rsid w:val="00493CE9"/>
    <w:rsid w:val="00496B83"/>
    <w:rsid w:val="00497409"/>
    <w:rsid w:val="004B1F80"/>
    <w:rsid w:val="004B7CC4"/>
    <w:rsid w:val="004C0037"/>
    <w:rsid w:val="004D6B02"/>
    <w:rsid w:val="004E2234"/>
    <w:rsid w:val="004F1EB7"/>
    <w:rsid w:val="004F4BA3"/>
    <w:rsid w:val="004F4F15"/>
    <w:rsid w:val="005054D1"/>
    <w:rsid w:val="00511206"/>
    <w:rsid w:val="00517AE6"/>
    <w:rsid w:val="0053746D"/>
    <w:rsid w:val="00547DC6"/>
    <w:rsid w:val="00550EFF"/>
    <w:rsid w:val="0055484B"/>
    <w:rsid w:val="0055776E"/>
    <w:rsid w:val="005956A9"/>
    <w:rsid w:val="005B02DD"/>
    <w:rsid w:val="005D2FDE"/>
    <w:rsid w:val="005D704C"/>
    <w:rsid w:val="005D780F"/>
    <w:rsid w:val="005E563B"/>
    <w:rsid w:val="005E598B"/>
    <w:rsid w:val="005F570F"/>
    <w:rsid w:val="006022A3"/>
    <w:rsid w:val="00607078"/>
    <w:rsid w:val="00607BD5"/>
    <w:rsid w:val="00640F8E"/>
    <w:rsid w:val="00644F3A"/>
    <w:rsid w:val="006468B6"/>
    <w:rsid w:val="00647F00"/>
    <w:rsid w:val="00650DAA"/>
    <w:rsid w:val="00685448"/>
    <w:rsid w:val="006924B1"/>
    <w:rsid w:val="00695D89"/>
    <w:rsid w:val="006975FD"/>
    <w:rsid w:val="006977E2"/>
    <w:rsid w:val="006B1583"/>
    <w:rsid w:val="006B16BA"/>
    <w:rsid w:val="006D7763"/>
    <w:rsid w:val="006E2564"/>
    <w:rsid w:val="006F13C8"/>
    <w:rsid w:val="0070001F"/>
    <w:rsid w:val="00703664"/>
    <w:rsid w:val="00716ADB"/>
    <w:rsid w:val="00752724"/>
    <w:rsid w:val="00755B17"/>
    <w:rsid w:val="0075765E"/>
    <w:rsid w:val="0076428C"/>
    <w:rsid w:val="00767AD4"/>
    <w:rsid w:val="0077082E"/>
    <w:rsid w:val="0077107A"/>
    <w:rsid w:val="00771DB7"/>
    <w:rsid w:val="007820F6"/>
    <w:rsid w:val="00787733"/>
    <w:rsid w:val="00797AF4"/>
    <w:rsid w:val="007A30FA"/>
    <w:rsid w:val="007A7CA6"/>
    <w:rsid w:val="007B2A3C"/>
    <w:rsid w:val="007B49AB"/>
    <w:rsid w:val="007B75F7"/>
    <w:rsid w:val="007C4318"/>
    <w:rsid w:val="007C7FF7"/>
    <w:rsid w:val="007D4E89"/>
    <w:rsid w:val="007F1E68"/>
    <w:rsid w:val="007F74F0"/>
    <w:rsid w:val="008021EC"/>
    <w:rsid w:val="0080744D"/>
    <w:rsid w:val="008150DB"/>
    <w:rsid w:val="0083261E"/>
    <w:rsid w:val="00840C4F"/>
    <w:rsid w:val="0085010F"/>
    <w:rsid w:val="008914D4"/>
    <w:rsid w:val="008966E6"/>
    <w:rsid w:val="008A4FD3"/>
    <w:rsid w:val="008A5245"/>
    <w:rsid w:val="008A70B6"/>
    <w:rsid w:val="008B30A5"/>
    <w:rsid w:val="008B7A3D"/>
    <w:rsid w:val="008C22D8"/>
    <w:rsid w:val="008C2D15"/>
    <w:rsid w:val="008C75A1"/>
    <w:rsid w:val="008F25FA"/>
    <w:rsid w:val="009316BD"/>
    <w:rsid w:val="00937305"/>
    <w:rsid w:val="00940DC1"/>
    <w:rsid w:val="00951F9D"/>
    <w:rsid w:val="00952766"/>
    <w:rsid w:val="009615E8"/>
    <w:rsid w:val="00975E15"/>
    <w:rsid w:val="00976B7C"/>
    <w:rsid w:val="009804C8"/>
    <w:rsid w:val="009868DC"/>
    <w:rsid w:val="0099771B"/>
    <w:rsid w:val="009A0587"/>
    <w:rsid w:val="009A7F95"/>
    <w:rsid w:val="009C791E"/>
    <w:rsid w:val="009E0AD1"/>
    <w:rsid w:val="009E3896"/>
    <w:rsid w:val="009E56D8"/>
    <w:rsid w:val="009E5D5A"/>
    <w:rsid w:val="009E7F2F"/>
    <w:rsid w:val="00A011FD"/>
    <w:rsid w:val="00A14DEC"/>
    <w:rsid w:val="00A3532D"/>
    <w:rsid w:val="00A4580D"/>
    <w:rsid w:val="00A60263"/>
    <w:rsid w:val="00A973AF"/>
    <w:rsid w:val="00AA10EF"/>
    <w:rsid w:val="00AA32D5"/>
    <w:rsid w:val="00AA6644"/>
    <w:rsid w:val="00AB6AAC"/>
    <w:rsid w:val="00AC6906"/>
    <w:rsid w:val="00AD1BDB"/>
    <w:rsid w:val="00AD2A09"/>
    <w:rsid w:val="00AD34F2"/>
    <w:rsid w:val="00AD7BFB"/>
    <w:rsid w:val="00AF0055"/>
    <w:rsid w:val="00AF2129"/>
    <w:rsid w:val="00AF32E2"/>
    <w:rsid w:val="00B227B2"/>
    <w:rsid w:val="00B347CA"/>
    <w:rsid w:val="00B620C2"/>
    <w:rsid w:val="00B62F7D"/>
    <w:rsid w:val="00B70E65"/>
    <w:rsid w:val="00B73AFB"/>
    <w:rsid w:val="00B94224"/>
    <w:rsid w:val="00B95392"/>
    <w:rsid w:val="00BA5E4C"/>
    <w:rsid w:val="00BD2B2E"/>
    <w:rsid w:val="00BD5871"/>
    <w:rsid w:val="00BE0420"/>
    <w:rsid w:val="00BF033B"/>
    <w:rsid w:val="00BF115B"/>
    <w:rsid w:val="00BF79A7"/>
    <w:rsid w:val="00C13F5B"/>
    <w:rsid w:val="00C21E09"/>
    <w:rsid w:val="00C26143"/>
    <w:rsid w:val="00C411E8"/>
    <w:rsid w:val="00C476A2"/>
    <w:rsid w:val="00C50E6A"/>
    <w:rsid w:val="00C5398D"/>
    <w:rsid w:val="00C5512C"/>
    <w:rsid w:val="00C7457B"/>
    <w:rsid w:val="00C843D9"/>
    <w:rsid w:val="00C913B9"/>
    <w:rsid w:val="00CC434D"/>
    <w:rsid w:val="00CD19E6"/>
    <w:rsid w:val="00CE15C7"/>
    <w:rsid w:val="00CF16CD"/>
    <w:rsid w:val="00CF5526"/>
    <w:rsid w:val="00CF7E16"/>
    <w:rsid w:val="00D0348B"/>
    <w:rsid w:val="00D036AB"/>
    <w:rsid w:val="00D03884"/>
    <w:rsid w:val="00D1441E"/>
    <w:rsid w:val="00D230CF"/>
    <w:rsid w:val="00D2311E"/>
    <w:rsid w:val="00D24F58"/>
    <w:rsid w:val="00D4073E"/>
    <w:rsid w:val="00D560CA"/>
    <w:rsid w:val="00D6402A"/>
    <w:rsid w:val="00D65DF9"/>
    <w:rsid w:val="00D661B7"/>
    <w:rsid w:val="00D7002C"/>
    <w:rsid w:val="00DA5936"/>
    <w:rsid w:val="00DA62A9"/>
    <w:rsid w:val="00DB28D5"/>
    <w:rsid w:val="00DB59EA"/>
    <w:rsid w:val="00DB7A67"/>
    <w:rsid w:val="00DC563F"/>
    <w:rsid w:val="00DE21A5"/>
    <w:rsid w:val="00DF3FFA"/>
    <w:rsid w:val="00E1533C"/>
    <w:rsid w:val="00E217C8"/>
    <w:rsid w:val="00E22D87"/>
    <w:rsid w:val="00E2340C"/>
    <w:rsid w:val="00E2380D"/>
    <w:rsid w:val="00E23E24"/>
    <w:rsid w:val="00E25B3B"/>
    <w:rsid w:val="00E3600F"/>
    <w:rsid w:val="00E42A8B"/>
    <w:rsid w:val="00E47BCC"/>
    <w:rsid w:val="00E51990"/>
    <w:rsid w:val="00E632D2"/>
    <w:rsid w:val="00E63D2F"/>
    <w:rsid w:val="00E65775"/>
    <w:rsid w:val="00E769B0"/>
    <w:rsid w:val="00E80F2F"/>
    <w:rsid w:val="00E917F4"/>
    <w:rsid w:val="00EA3C90"/>
    <w:rsid w:val="00EB528A"/>
    <w:rsid w:val="00ED6EDB"/>
    <w:rsid w:val="00EE7316"/>
    <w:rsid w:val="00EF6073"/>
    <w:rsid w:val="00EF60E6"/>
    <w:rsid w:val="00F0268A"/>
    <w:rsid w:val="00F073CB"/>
    <w:rsid w:val="00F13275"/>
    <w:rsid w:val="00F15516"/>
    <w:rsid w:val="00F34ACB"/>
    <w:rsid w:val="00F432D9"/>
    <w:rsid w:val="00F43ED0"/>
    <w:rsid w:val="00F766F4"/>
    <w:rsid w:val="00F76F24"/>
    <w:rsid w:val="00F87B47"/>
    <w:rsid w:val="00F92D56"/>
    <w:rsid w:val="00FB336C"/>
    <w:rsid w:val="00FE0806"/>
    <w:rsid w:val="00FE0812"/>
    <w:rsid w:val="00FE538B"/>
    <w:rsid w:val="00FE6950"/>
    <w:rsid w:val="00FF0382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239EEB-AC02-45DF-8877-A4C45BDF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936"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593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1533C"/>
    <w:pPr>
      <w:keepNext/>
      <w:spacing w:line="330" w:lineRule="exact"/>
      <w:outlineLvl w:val="1"/>
    </w:pPr>
    <w:rPr>
      <w:rFonts w:eastAsia="Times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4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B1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6BA"/>
    <w:pPr>
      <w:tabs>
        <w:tab w:val="center" w:pos="4536"/>
        <w:tab w:val="right" w:pos="9072"/>
      </w:tabs>
    </w:pPr>
  </w:style>
  <w:style w:type="character" w:styleId="Hyperlink">
    <w:name w:val="Hyperlink"/>
    <w:rsid w:val="00C7457B"/>
    <w:rPr>
      <w:color w:val="0000FF"/>
      <w:u w:val="single"/>
    </w:rPr>
  </w:style>
  <w:style w:type="character" w:styleId="Seitenzahl">
    <w:name w:val="page number"/>
    <w:basedOn w:val="Absatz-Standardschriftart"/>
    <w:rsid w:val="00AD1BDB"/>
  </w:style>
  <w:style w:type="paragraph" w:styleId="KeinLeerraum">
    <w:name w:val="No Spacing"/>
    <w:uiPriority w:val="1"/>
    <w:qFormat/>
    <w:rsid w:val="00DA5936"/>
    <w:rPr>
      <w:rFonts w:ascii="Arial Narrow" w:hAnsi="Arial Narrow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5936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A593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A5936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F4BA3"/>
    <w:pPr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tionsbeauftragte.branden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Vorlagen\01_Kopf_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BBA4-8ACB-4856-8772-B75BFED3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01_Kopf_Extern</Template>
  <TotalTime>0</TotalTime>
  <Pages>3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MASGF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Grünert, Steffen</dc:creator>
  <cp:lastModifiedBy>fnb</cp:lastModifiedBy>
  <cp:revision>2</cp:revision>
  <cp:lastPrinted>2015-07-17T07:40:00Z</cp:lastPrinted>
  <dcterms:created xsi:type="dcterms:W3CDTF">2017-03-20T13:19:00Z</dcterms:created>
  <dcterms:modified xsi:type="dcterms:W3CDTF">2017-03-20T13:19:00Z</dcterms:modified>
</cp:coreProperties>
</file>